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C3" w:rsidRDefault="005475C3" w:rsidP="005475C3">
      <w:pPr>
        <w:spacing w:after="0" w:line="690" w:lineRule="atLeast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36"/>
          <w:sz w:val="44"/>
          <w:szCs w:val="44"/>
          <w:lang w:eastAsia="ru-RU"/>
        </w:rPr>
      </w:pPr>
      <w:r w:rsidRPr="00811E43">
        <w:rPr>
          <w:rFonts w:ascii="Arial" w:eastAsia="Times New Roman" w:hAnsi="Arial" w:cs="Arial"/>
          <w:b/>
          <w:bCs/>
          <w:color w:val="252525"/>
          <w:spacing w:val="-1"/>
          <w:kern w:val="36"/>
          <w:sz w:val="44"/>
          <w:szCs w:val="44"/>
          <w:lang w:eastAsia="ru-RU"/>
        </w:rPr>
        <w:t>Ка</w:t>
      </w:r>
      <w:bookmarkStart w:id="0" w:name="_GoBack"/>
      <w:bookmarkEnd w:id="0"/>
      <w:r w:rsidRPr="00811E43">
        <w:rPr>
          <w:rFonts w:ascii="Arial" w:eastAsia="Times New Roman" w:hAnsi="Arial" w:cs="Arial"/>
          <w:b/>
          <w:bCs/>
          <w:color w:val="252525"/>
          <w:spacing w:val="-1"/>
          <w:kern w:val="36"/>
          <w:sz w:val="44"/>
          <w:szCs w:val="44"/>
          <w:lang w:eastAsia="ru-RU"/>
        </w:rPr>
        <w:t>кие документы изучить специалистам по охране труда до 1 марта 2022 года</w:t>
      </w:r>
    </w:p>
    <w:p w:rsidR="00700E36" w:rsidRDefault="00700E36" w:rsidP="005475C3">
      <w:pPr>
        <w:spacing w:after="0" w:line="690" w:lineRule="atLeast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36"/>
          <w:sz w:val="44"/>
          <w:szCs w:val="44"/>
          <w:lang w:eastAsia="ru-RU"/>
        </w:rPr>
      </w:pPr>
    </w:p>
    <w:p w:rsidR="00700E36" w:rsidRDefault="002D7A4B" w:rsidP="002D7A4B">
      <w:pPr>
        <w:spacing w:after="300" w:line="390" w:lineRule="atLeast"/>
        <w:ind w:firstLine="708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У специалистов</w:t>
      </w:r>
      <w:r w:rsidR="00700E36"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по охране труда есть три месяца до 1 марта 2022 года, чтобы перестроить свою работу, обновить или создать новые документы</w:t>
      </w:r>
      <w:proofErr w:type="gramStart"/>
      <w:r w:rsidR="00700E36"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</w:t>
      </w:r>
      <w:proofErr w:type="gramEnd"/>
      <w:r w:rsidR="00700E36"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</w:t>
      </w:r>
      <w:r w:rsidR="00C216DD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С</w:t>
      </w:r>
      <w:r w:rsidR="009E1A50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амые важные</w:t>
      </w:r>
      <w:r w:rsidR="00700E36"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и</w:t>
      </w:r>
      <w:r w:rsidR="009E1A50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зменения</w:t>
      </w:r>
      <w:r w:rsidR="00700E36"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для специалиста по охране труда: новые права и обязанности работодателя и работников, электронный документооборот, управление </w:t>
      </w:r>
      <w:proofErr w:type="spellStart"/>
      <w:r w:rsidR="00700E36"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профрисками</w:t>
      </w:r>
      <w:proofErr w:type="spellEnd"/>
      <w:r w:rsidR="00700E36"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, пересмотр ИОТ и новые единые нормы СИЗ.</w:t>
      </w:r>
    </w:p>
    <w:p w:rsidR="002D7A4B" w:rsidRPr="00811E43" w:rsidRDefault="002D7A4B" w:rsidP="002D7A4B">
      <w:pPr>
        <w:spacing w:before="600"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r w:rsidRPr="00811E43"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  <w:t>Утвержденные нормативные документы</w:t>
      </w:r>
    </w:p>
    <w:p w:rsidR="002D7A4B" w:rsidRPr="00811E43" w:rsidRDefault="002D7A4B" w:rsidP="002D7A4B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С 1 марта 2022 года вступят в силу поправки к разделу X Трудового кодекса, требования к порядку разработки и содержанию инструкций по охране труда и правил по охране труда работодателя, требования к электронному документообороту, требования к организации безопасного рабочего места.</w:t>
      </w:r>
    </w:p>
    <w:p w:rsidR="002D7A4B" w:rsidRPr="00811E43" w:rsidRDefault="002D7A4B" w:rsidP="002D7A4B">
      <w:pPr>
        <w:shd w:val="clear" w:color="auto" w:fill="FFFFFF"/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  <w:r w:rsidRPr="00811E43"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  <w:t>Разработка положения о СУОТ</w:t>
      </w:r>
    </w:p>
    <w:p w:rsidR="002D7A4B" w:rsidRPr="00811E43" w:rsidRDefault="002D7A4B" w:rsidP="002D7A4B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С 1 марта 2022 года начнет действовать </w:t>
      </w:r>
      <w:hyperlink r:id="rId6" w:anchor="/document/97/492921/" w:tgtFrame="_self" w:history="1">
        <w:r w:rsidRPr="00811E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новое положение о системе управления охраной труда</w:t>
        </w:r>
      </w:hyperlink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(далее – новое положение). Его утвердили приказом Минтруда от 29.10.2021 № 776н. В положении изменили перечень работодателей, которые могут упростить структуру СУОТ, политику и основные процедуры СУОТ, прописали процессы функционирования СУОТ.</w:t>
      </w:r>
    </w:p>
    <w:p w:rsidR="006B10DC" w:rsidRPr="00811E43" w:rsidRDefault="006B10DC" w:rsidP="006B10DC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>Политика и основные процедуры по охране труда</w:t>
      </w:r>
    </w:p>
    <w:p w:rsidR="006B10DC" w:rsidRPr="00811E43" w:rsidRDefault="006B10DC" w:rsidP="006B10DC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В положении изменили направление политики в области охраны труда. Новая политика должна (п. 10 нового положения):</w:t>
      </w:r>
    </w:p>
    <w:p w:rsidR="006B10DC" w:rsidRPr="00811E43" w:rsidRDefault="006B10DC" w:rsidP="006B10DC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lastRenderedPageBreak/>
        <w:t xml:space="preserve">обеспечивать безопасные условия труда и управлять </w:t>
      </w:r>
      <w:proofErr w:type="spellStart"/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профрисками</w:t>
      </w:r>
      <w:proofErr w:type="spellEnd"/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и профзаболеваниями;</w:t>
      </w:r>
    </w:p>
    <w:p w:rsidR="006B10DC" w:rsidRPr="00811E43" w:rsidRDefault="006B10DC" w:rsidP="006B10DC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соответствовать экономической деятельности и особенностям уровней </w:t>
      </w:r>
      <w:proofErr w:type="spellStart"/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профрисков</w:t>
      </w:r>
      <w:proofErr w:type="spellEnd"/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в организации;</w:t>
      </w:r>
    </w:p>
    <w:p w:rsidR="006B10DC" w:rsidRPr="00811E43" w:rsidRDefault="006B10DC" w:rsidP="006B10DC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отражать цели охраны труда;</w:t>
      </w:r>
    </w:p>
    <w:p w:rsidR="006B10DC" w:rsidRPr="00811E43" w:rsidRDefault="006B10DC" w:rsidP="006B10DC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включать обязательство работодателя по устранению опасностей и снижению уровней </w:t>
      </w:r>
      <w:proofErr w:type="spellStart"/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профрисков</w:t>
      </w:r>
      <w:proofErr w:type="spellEnd"/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;</w:t>
      </w:r>
    </w:p>
    <w:p w:rsidR="006B10DC" w:rsidRPr="00811E43" w:rsidRDefault="006B10DC" w:rsidP="006B10DC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совершенствовать СУОТ;</w:t>
      </w:r>
    </w:p>
    <w:p w:rsidR="006B10DC" w:rsidRPr="00811E43" w:rsidRDefault="006B10DC" w:rsidP="006B10DC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учитывать мнения профсоюзов.</w:t>
      </w:r>
    </w:p>
    <w:p w:rsidR="006B10DC" w:rsidRPr="00811E43" w:rsidRDefault="006B10DC" w:rsidP="006B10DC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Также в положении изменили основные процедуры СУОТ. В процедурах нужно (п. 55 нового положения):</w:t>
      </w:r>
    </w:p>
    <w:p w:rsidR="006B10DC" w:rsidRPr="00811E43" w:rsidRDefault="006B10DC" w:rsidP="006B10DC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планировать мероприятия по охране труда;</w:t>
      </w:r>
    </w:p>
    <w:p w:rsidR="006B10DC" w:rsidRPr="00811E43" w:rsidRDefault="006B10DC" w:rsidP="006B10DC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выполнять мероприятия по охране труда;</w:t>
      </w:r>
    </w:p>
    <w:p w:rsidR="006B10DC" w:rsidRPr="00811E43" w:rsidRDefault="006B10DC" w:rsidP="006B10DC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контролировать планирование и выполнение мероприятий по охране труда;</w:t>
      </w:r>
    </w:p>
    <w:p w:rsidR="006B10DC" w:rsidRPr="00811E43" w:rsidRDefault="006B10DC" w:rsidP="006B10DC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корректировать действия по совершенствованию функционирования СУОТ;</w:t>
      </w:r>
    </w:p>
    <w:p w:rsidR="006B10DC" w:rsidRPr="00811E43" w:rsidRDefault="006B10DC" w:rsidP="006B10DC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управлять документами СУОТ;</w:t>
      </w:r>
    </w:p>
    <w:p w:rsidR="006B10DC" w:rsidRPr="00811E43" w:rsidRDefault="006B10DC" w:rsidP="006B10DC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информировать и взаимодействовать с работниками;</w:t>
      </w:r>
    </w:p>
    <w:p w:rsidR="006B10DC" w:rsidRPr="00811E43" w:rsidRDefault="006B10DC" w:rsidP="006B10DC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распределять обязанности для функционирования СУОТ.</w:t>
      </w:r>
    </w:p>
    <w:p w:rsidR="006B10DC" w:rsidRPr="00811E43" w:rsidRDefault="006B10DC" w:rsidP="006B10DC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>Процессы функционирования СУОТ</w:t>
      </w:r>
    </w:p>
    <w:p w:rsidR="006B10DC" w:rsidRPr="00811E43" w:rsidRDefault="006B10DC" w:rsidP="006B10DC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В положении расписали основные процессы по охране труда, по которым СУОТ будет функционировать</w:t>
      </w:r>
      <w:proofErr w:type="gramStart"/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</w:t>
      </w:r>
      <w:r w:rsidR="00DB686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</w:t>
      </w:r>
      <w:proofErr w:type="gramEnd"/>
      <w:r w:rsidR="00DB686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</w:t>
      </w: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Чтобы организовать, например, процесс оценки </w:t>
      </w:r>
      <w:proofErr w:type="spellStart"/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профрисков</w:t>
      </w:r>
      <w:proofErr w:type="spellEnd"/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, работодатель должен использовать методики для выявления </w:t>
      </w:r>
      <w:proofErr w:type="spellStart"/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профрисков</w:t>
      </w:r>
      <w:proofErr w:type="spellEnd"/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 Также к оценке можно привлечь организацию, которая проводит такие мероприятия (п. 22–24 нового положения).</w:t>
      </w:r>
    </w:p>
    <w:p w:rsidR="006B10DC" w:rsidRPr="00811E43" w:rsidRDefault="006B10DC" w:rsidP="006B10DC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Также в новом положении разработали примерный перечень опасностей, их источники и меры по контролю опасно</w:t>
      </w:r>
      <w:r w:rsidR="00F17CE4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стей</w:t>
      </w:r>
      <w:r w:rsidR="009C0644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</w:t>
      </w:r>
    </w:p>
    <w:p w:rsidR="006B10DC" w:rsidRPr="00811E43" w:rsidRDefault="006B10DC" w:rsidP="006B10DC">
      <w:pPr>
        <w:shd w:val="clear" w:color="auto" w:fill="FFFFFF"/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  <w:r w:rsidRPr="00811E43"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  <w:t>Права и обязанности работодателя и работников</w:t>
      </w:r>
    </w:p>
    <w:p w:rsidR="006B10DC" w:rsidRPr="00811E43" w:rsidRDefault="006B10DC" w:rsidP="006B10DC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В </w:t>
      </w:r>
      <w:hyperlink r:id="rId7" w:anchor="/document/99/607142406/" w:history="1">
        <w:r w:rsidRPr="00811E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новой редакции раздела X ТК</w:t>
        </w:r>
      </w:hyperlink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прописали:</w:t>
      </w:r>
    </w:p>
    <w:p w:rsidR="006B10DC" w:rsidRPr="00811E43" w:rsidRDefault="006B10DC" w:rsidP="006B10DC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hyperlink r:id="rId8" w:anchor="/document/16/76083/dfasg9ossv/" w:history="1">
        <w:r w:rsidRPr="00811E43">
          <w:rPr>
            <w:rFonts w:ascii="Arial" w:eastAsia="Times New Roman" w:hAnsi="Arial" w:cs="Arial"/>
            <w:color w:val="0047B3"/>
            <w:spacing w:val="-2"/>
            <w:sz w:val="27"/>
            <w:szCs w:val="27"/>
            <w:u w:val="single"/>
            <w:lang w:eastAsia="ru-RU"/>
          </w:rPr>
          <w:t>принципы обеспечения безопасности труда</w:t>
        </w:r>
      </w:hyperlink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;</w:t>
      </w:r>
    </w:p>
    <w:p w:rsidR="006B10DC" w:rsidRPr="00811E43" w:rsidRDefault="006B10DC" w:rsidP="006B10DC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hyperlink r:id="rId9" w:anchor="/document/16/76083/dfas57qrk7/" w:history="1">
        <w:r w:rsidRPr="00811E43">
          <w:rPr>
            <w:rFonts w:ascii="Arial" w:eastAsia="Times New Roman" w:hAnsi="Arial" w:cs="Arial"/>
            <w:color w:val="0047B3"/>
            <w:spacing w:val="-2"/>
            <w:sz w:val="27"/>
            <w:szCs w:val="27"/>
            <w:u w:val="single"/>
            <w:lang w:eastAsia="ru-RU"/>
          </w:rPr>
          <w:t>запрет на работу в опасных условиях</w:t>
        </w:r>
      </w:hyperlink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;</w:t>
      </w:r>
    </w:p>
    <w:p w:rsidR="006B10DC" w:rsidRPr="00811E43" w:rsidRDefault="006B10DC" w:rsidP="006B10DC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hyperlink r:id="rId10" w:anchor="/document/16/76083/dfasmwdacu/" w:history="1">
        <w:r w:rsidRPr="00811E43">
          <w:rPr>
            <w:rFonts w:ascii="Arial" w:eastAsia="Times New Roman" w:hAnsi="Arial" w:cs="Arial"/>
            <w:color w:val="0047B3"/>
            <w:spacing w:val="-2"/>
            <w:sz w:val="27"/>
            <w:szCs w:val="27"/>
            <w:u w:val="single"/>
            <w:lang w:eastAsia="ru-RU"/>
          </w:rPr>
          <w:t>дистанционное видеонаблюдение</w:t>
        </w:r>
      </w:hyperlink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;</w:t>
      </w:r>
    </w:p>
    <w:p w:rsidR="006B10DC" w:rsidRPr="00811E43" w:rsidRDefault="006B10DC" w:rsidP="006B10DC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hyperlink r:id="rId11" w:anchor="/document/16/76083/dfascyu5r0/" w:history="1">
        <w:r w:rsidRPr="00811E43">
          <w:rPr>
            <w:rFonts w:ascii="Arial" w:eastAsia="Times New Roman" w:hAnsi="Arial" w:cs="Arial"/>
            <w:color w:val="0047B3"/>
            <w:spacing w:val="-2"/>
            <w:sz w:val="27"/>
            <w:szCs w:val="27"/>
            <w:u w:val="single"/>
            <w:lang w:eastAsia="ru-RU"/>
          </w:rPr>
          <w:t>информирование о нарушениях других работников</w:t>
        </w:r>
      </w:hyperlink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;</w:t>
      </w:r>
    </w:p>
    <w:p w:rsidR="006B10DC" w:rsidRPr="00811E43" w:rsidRDefault="006B10DC" w:rsidP="006B10DC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hyperlink r:id="rId12" w:anchor="/document/16/76083/dfas97wmze/" w:history="1">
        <w:r w:rsidRPr="00811E43">
          <w:rPr>
            <w:rFonts w:ascii="Arial" w:eastAsia="Times New Roman" w:hAnsi="Arial" w:cs="Arial"/>
            <w:color w:val="0047B3"/>
            <w:spacing w:val="-2"/>
            <w:sz w:val="27"/>
            <w:szCs w:val="27"/>
            <w:u w:val="single"/>
            <w:lang w:eastAsia="ru-RU"/>
          </w:rPr>
          <w:t>расследование микротравм</w:t>
        </w:r>
      </w:hyperlink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</w:t>
      </w:r>
    </w:p>
    <w:p w:rsidR="006B10DC" w:rsidRPr="00811E43" w:rsidRDefault="006B10DC" w:rsidP="006B10DC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>Принципы обеспечения безопасности труда</w:t>
      </w:r>
    </w:p>
    <w:p w:rsidR="006B10DC" w:rsidRPr="00811E43" w:rsidRDefault="006B10DC" w:rsidP="006B10DC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Обеспечивать безопасность труда работников нужно будет на основани</w:t>
      </w:r>
      <w:proofErr w:type="gramStart"/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е</w:t>
      </w:r>
      <w:proofErr w:type="gramEnd"/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двух принципов – предупреждение и профилактика опасностей, а также минимизация повреждения здоровья работников.</w:t>
      </w:r>
    </w:p>
    <w:p w:rsidR="006B10DC" w:rsidRPr="00811E43" w:rsidRDefault="006B10DC" w:rsidP="006B10DC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Принцип предупреждения и профилактики опасностей означает, что нужно реализовывать мероприятия по улучшению условий труда, включая ликвидацию или снижение уровней </w:t>
      </w:r>
      <w:proofErr w:type="spellStart"/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профрисков</w:t>
      </w:r>
      <w:proofErr w:type="spellEnd"/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или недопущение повышения их уровней.</w:t>
      </w:r>
    </w:p>
    <w:p w:rsidR="006B10DC" w:rsidRDefault="006B10DC" w:rsidP="006B10DC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Принцип минимизации повреждения здоровья работников означает, что нужно предусмотреть меры, которые обеспечат постоянную готовность к локализации (минимизации) и ликвидации возможных последствий </w:t>
      </w:r>
      <w:proofErr w:type="spellStart"/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профрисков</w:t>
      </w:r>
      <w:proofErr w:type="spellEnd"/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(</w:t>
      </w:r>
      <w:hyperlink r:id="rId13" w:anchor="/document/99/607142406/ZAP226U3FE/" w:history="1">
        <w:r w:rsidRPr="00811E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ст. 209.1 новой редакции ТК</w:t>
        </w:r>
      </w:hyperlink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</w:t>
      </w:r>
    </w:p>
    <w:p w:rsidR="007A5324" w:rsidRPr="00811E43" w:rsidRDefault="007A5324" w:rsidP="007A5324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proofErr w:type="gramStart"/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Также работодатель обязан будет соблюдать общие требования к организации безопасного рабочего места, которые утвердил Минтруд в отдельном НПА на основании </w:t>
      </w:r>
      <w:hyperlink r:id="rId14" w:anchor="/document/99/607142406/ZAP2N3U3MB/" w:tgtFrame="_self" w:history="1">
        <w:r w:rsidRPr="00811E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части 7 статьи 209 новой редакции ТК</w:t>
        </w:r>
      </w:hyperlink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(</w:t>
      </w:r>
      <w:hyperlink r:id="rId15" w:anchor="/document/99/727092792/" w:tgtFrame="_self" w:history="1">
        <w:r w:rsidRPr="00811E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приказ Минтруда от 29.10.2021 № 774н</w:t>
        </w:r>
      </w:hyperlink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</w:t>
      </w:r>
      <w:proofErr w:type="gramEnd"/>
    </w:p>
    <w:p w:rsidR="007A5324" w:rsidRPr="00811E43" w:rsidRDefault="007A5324" w:rsidP="007A5324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>Запрет на работу в опасных условиях</w:t>
      </w:r>
    </w:p>
    <w:p w:rsidR="007A5324" w:rsidRPr="00811E43" w:rsidRDefault="007A5324" w:rsidP="007A5324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Если по </w:t>
      </w:r>
      <w:hyperlink r:id="rId16" w:anchor="/document/16/72640/" w:history="1">
        <w:r w:rsidRPr="00811E43">
          <w:rPr>
            <w:rFonts w:ascii="Arial" w:eastAsia="Times New Roman" w:hAnsi="Arial" w:cs="Arial"/>
            <w:color w:val="0047B3"/>
            <w:spacing w:val="-2"/>
            <w:sz w:val="27"/>
            <w:szCs w:val="27"/>
            <w:u w:val="single"/>
            <w:lang w:eastAsia="ru-RU"/>
          </w:rPr>
          <w:t xml:space="preserve">результатам </w:t>
        </w:r>
        <w:proofErr w:type="spellStart"/>
        <w:r w:rsidRPr="00811E43">
          <w:rPr>
            <w:rFonts w:ascii="Arial" w:eastAsia="Times New Roman" w:hAnsi="Arial" w:cs="Arial"/>
            <w:color w:val="0047B3"/>
            <w:spacing w:val="-2"/>
            <w:sz w:val="27"/>
            <w:szCs w:val="27"/>
            <w:u w:val="single"/>
            <w:lang w:eastAsia="ru-RU"/>
          </w:rPr>
          <w:t>спецоценки</w:t>
        </w:r>
        <w:proofErr w:type="spellEnd"/>
      </w:hyperlink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работу сотрудников признают опасной – </w:t>
      </w:r>
      <w:hyperlink r:id="rId17" w:anchor="/document/86/92615/dfas5707ny/" w:history="1">
        <w:r w:rsidRPr="00811E43">
          <w:rPr>
            <w:rFonts w:ascii="Arial" w:eastAsia="Times New Roman" w:hAnsi="Arial" w:cs="Arial"/>
            <w:color w:val="0047B3"/>
            <w:spacing w:val="-2"/>
            <w:sz w:val="27"/>
            <w:szCs w:val="27"/>
            <w:u w:val="single"/>
            <w:lang w:eastAsia="ru-RU"/>
          </w:rPr>
          <w:t>4-й класс условий труда</w:t>
        </w:r>
      </w:hyperlink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, то работодателю придется приостановить работу на таких рабочих местах.</w:t>
      </w:r>
    </w:p>
    <w:p w:rsidR="00481809" w:rsidRPr="00811E43" w:rsidRDefault="00481809" w:rsidP="00481809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Чтобы возобновить работу предприятия, руководитель:</w:t>
      </w:r>
    </w:p>
    <w:p w:rsidR="00481809" w:rsidRPr="00811E43" w:rsidRDefault="00481809" w:rsidP="00481809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утвердит план по устранению причин опасного класса;</w:t>
      </w:r>
    </w:p>
    <w:p w:rsidR="00481809" w:rsidRPr="00811E43" w:rsidRDefault="00481809" w:rsidP="00481809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проведет внеплановую СОУТ или оценку уровня профессионального риска.</w:t>
      </w:r>
    </w:p>
    <w:p w:rsidR="00481809" w:rsidRPr="00811E43" w:rsidRDefault="00481809" w:rsidP="00481809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На время приостановки работы за работниками нужно будет сохранить место работы и средний заработок. Работника с его согласия можно перевести на другую работу с оплатой труда по выполняемой работе, но </w:t>
      </w: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lastRenderedPageBreak/>
        <w:t>не ниже среднего заработка по прежней работе (</w:t>
      </w:r>
      <w:hyperlink r:id="rId18" w:anchor="/document/99/607142406/ZAP232S3DG/" w:history="1">
        <w:r w:rsidRPr="00811E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ст. 216.1 новой редакции ТК</w:t>
        </w:r>
      </w:hyperlink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</w:t>
      </w:r>
    </w:p>
    <w:p w:rsidR="00481809" w:rsidRPr="00811E43" w:rsidRDefault="00481809" w:rsidP="00481809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Запрет на работу в опасных условиях не будет действовать на работы, связанные с предотвращением или устранением последствий ЧС. Кроме того, Правительство примет специальный перечень работ, которые не подпадают под запрет на работу в опасных условиях.</w:t>
      </w:r>
    </w:p>
    <w:p w:rsidR="00481809" w:rsidRPr="00811E43" w:rsidRDefault="00481809" w:rsidP="00481809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>Дистанционное видеонаблюдение</w:t>
      </w:r>
    </w:p>
    <w:p w:rsidR="00481809" w:rsidRPr="00811E43" w:rsidRDefault="00481809" w:rsidP="00481809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Работодателям разрешат дистанционно следить за производством работ, в том числе с помощью видеооборудования. Если работодатель примет решение вести дистанционный </w:t>
      </w:r>
      <w:proofErr w:type="gramStart"/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контроль за</w:t>
      </w:r>
      <w:proofErr w:type="gramEnd"/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работами, об этом нужно уведомить работников (</w:t>
      </w:r>
      <w:proofErr w:type="spellStart"/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fldChar w:fldCharType="begin"/>
      </w: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instrText xml:space="preserve"> HYPERLINK "https://vip.1otruda.ru/" \l "/document/99/607142406/ZAP2H0S3J7/" \o "" </w:instrText>
      </w: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fldChar w:fldCharType="separate"/>
      </w:r>
      <w:r w:rsidRPr="00811E43">
        <w:rPr>
          <w:rFonts w:ascii="Arial" w:eastAsia="Times New Roman" w:hAnsi="Arial" w:cs="Arial"/>
          <w:color w:val="01745C"/>
          <w:spacing w:val="-2"/>
          <w:sz w:val="27"/>
          <w:szCs w:val="27"/>
          <w:u w:val="single"/>
          <w:lang w:eastAsia="ru-RU"/>
        </w:rPr>
        <w:t>абз</w:t>
      </w:r>
      <w:proofErr w:type="spellEnd"/>
      <w:r w:rsidRPr="00811E43">
        <w:rPr>
          <w:rFonts w:ascii="Arial" w:eastAsia="Times New Roman" w:hAnsi="Arial" w:cs="Arial"/>
          <w:color w:val="01745C"/>
          <w:spacing w:val="-2"/>
          <w:sz w:val="27"/>
          <w:szCs w:val="27"/>
          <w:u w:val="single"/>
          <w:lang w:eastAsia="ru-RU"/>
        </w:rPr>
        <w:t>. 4 ст. 214.2 новой редакции ТК</w:t>
      </w: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fldChar w:fldCharType="end"/>
      </w: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</w:t>
      </w:r>
    </w:p>
    <w:p w:rsidR="00481809" w:rsidRPr="00811E43" w:rsidRDefault="00481809" w:rsidP="00481809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>Информирование о нарушениях другими работниками</w:t>
      </w:r>
    </w:p>
    <w:p w:rsidR="00481809" w:rsidRPr="00811E43" w:rsidRDefault="00481809" w:rsidP="00481809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Работников обяжут сообщать непосредственному руководителю или руководству о любой известной ему ситуации, которая угрожает жизни и здоровью людей. Теперь известить нужно даже о нарушениях других работников и лиц, которые участвуют в производственной деятельности работодателя (</w:t>
      </w:r>
      <w:proofErr w:type="spellStart"/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fldChar w:fldCharType="begin"/>
      </w: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instrText xml:space="preserve"> HYPERLINK "https://vip.1otruda.ru/" \l "/document/99/607142406/ZAP2H0S3J7/" \o "" \t "_self" </w:instrText>
      </w: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fldChar w:fldCharType="separate"/>
      </w:r>
      <w:r w:rsidRPr="00811E43">
        <w:rPr>
          <w:rFonts w:ascii="Arial" w:eastAsia="Times New Roman" w:hAnsi="Arial" w:cs="Arial"/>
          <w:color w:val="01745C"/>
          <w:spacing w:val="-2"/>
          <w:sz w:val="27"/>
          <w:szCs w:val="27"/>
          <w:u w:val="single"/>
          <w:lang w:eastAsia="ru-RU"/>
        </w:rPr>
        <w:t>абз</w:t>
      </w:r>
      <w:proofErr w:type="spellEnd"/>
      <w:r w:rsidRPr="00811E43">
        <w:rPr>
          <w:rFonts w:ascii="Arial" w:eastAsia="Times New Roman" w:hAnsi="Arial" w:cs="Arial"/>
          <w:color w:val="01745C"/>
          <w:spacing w:val="-2"/>
          <w:sz w:val="27"/>
          <w:szCs w:val="27"/>
          <w:u w:val="single"/>
          <w:lang w:eastAsia="ru-RU"/>
        </w:rPr>
        <w:t>. 8 ст. 215 новой редакции ТК</w:t>
      </w: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fldChar w:fldCharType="end"/>
      </w: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</w:t>
      </w:r>
    </w:p>
    <w:p w:rsidR="00481809" w:rsidRPr="00811E43" w:rsidRDefault="00481809" w:rsidP="00481809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>Расследование микротравм</w:t>
      </w:r>
    </w:p>
    <w:p w:rsidR="00481809" w:rsidRPr="00811E43" w:rsidRDefault="00481809" w:rsidP="00481809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Работодателя обязали вести учет и рассматривать обстоятельства и причины, которые привели к микротравмам работников и других лиц, участвующих в производственной деятельности работодателя (</w:t>
      </w:r>
      <w:hyperlink r:id="rId19" w:anchor="/document/99/607142406/ZAP2CB63J1/" w:history="1">
        <w:r w:rsidRPr="00811E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ст. 226</w:t>
        </w:r>
      </w:hyperlink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новой редакции ТК). Процедура включает сбор и регистрацию информации о микротравмах (</w:t>
      </w:r>
      <w:hyperlink r:id="rId20" w:anchor="/document/97/489184/" w:history="1">
        <w:r w:rsidRPr="00811E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проект Минтруда от 16.06.2021</w:t>
        </w:r>
      </w:hyperlink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</w:t>
      </w:r>
    </w:p>
    <w:p w:rsidR="00481809" w:rsidRPr="00811E43" w:rsidRDefault="00481809" w:rsidP="00481809">
      <w:pPr>
        <w:shd w:val="clear" w:color="auto" w:fill="FFFFFF"/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  <w:r w:rsidRPr="00811E43"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  <w:t>Требования к содержанию инструкций по охране труда</w:t>
      </w:r>
    </w:p>
    <w:p w:rsidR="00481809" w:rsidRPr="00811E43" w:rsidRDefault="00481809" w:rsidP="00481809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До 1 марта 2022 года пересмотрите инструкции по охране труда с учетом новых требований к содержанию. Минтруд уже утвердил требования к разработке и содержанию инструкций в </w:t>
      </w:r>
      <w:hyperlink r:id="rId21" w:anchor="/document/99/727092794/" w:tgtFrame="_self" w:history="1">
        <w:r w:rsidRPr="00811E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приказе Минтруда от 29.10.2021 № 772н</w:t>
        </w:r>
      </w:hyperlink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</w:t>
      </w:r>
    </w:p>
    <w:tbl>
      <w:tblPr>
        <w:tblW w:w="4937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"/>
        <w:gridCol w:w="8893"/>
      </w:tblGrid>
      <w:tr w:rsidR="00481809" w:rsidRPr="0088130B" w:rsidTr="000E0C6B">
        <w:trPr>
          <w:trHeight w:val="172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809" w:rsidRPr="00811E43" w:rsidRDefault="00481809" w:rsidP="00A1143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89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809" w:rsidRPr="00811E43" w:rsidRDefault="00481809" w:rsidP="00A1143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481809" w:rsidRPr="00811E43" w:rsidRDefault="00481809" w:rsidP="00481809">
      <w:pPr>
        <w:shd w:val="clear" w:color="auto" w:fill="FFFFFF"/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  <w:r w:rsidRPr="00811E43"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  <w:lastRenderedPageBreak/>
        <w:t>Требования к разработке правил по охране труда</w:t>
      </w:r>
    </w:p>
    <w:p w:rsidR="00481809" w:rsidRPr="00811E43" w:rsidRDefault="00481809" w:rsidP="00481809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С 1 марта 2022 года работодатели должны разрабатывать новый документ по охране труда – правила по охране труда (далее – Правила) на основании </w:t>
      </w:r>
      <w:hyperlink r:id="rId22" w:anchor="/document/99/727092794/" w:tgtFrame="_self" w:history="1">
        <w:r w:rsidRPr="00811E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приказа Минтруда от 29.10.2021</w:t>
        </w:r>
      </w:hyperlink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</w:t>
      </w:r>
    </w:p>
    <w:p w:rsidR="00481809" w:rsidRPr="00811E43" w:rsidRDefault="00481809" w:rsidP="00481809">
      <w:pPr>
        <w:shd w:val="clear" w:color="auto" w:fill="FFFFFF"/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  <w:r w:rsidRPr="00811E43"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  <w:t>Электронный документооборот</w:t>
      </w:r>
    </w:p>
    <w:p w:rsidR="00481809" w:rsidRPr="00811E43" w:rsidRDefault="00481809" w:rsidP="00481809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Работодателям дали право вести документооборот по охране труда в электронном виде (ст. </w:t>
      </w:r>
      <w:hyperlink r:id="rId23" w:anchor="/document/99/727040589/XA00LUO2M6/" w:tgtFrame="_self" w:history="1">
        <w:r w:rsidRPr="00811E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22.1</w:t>
        </w:r>
      </w:hyperlink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, </w:t>
      </w:r>
      <w:hyperlink r:id="rId24" w:anchor="/document/99/727040589/XA00LVA2M9/" w:tgtFrame="_self" w:history="1">
        <w:r w:rsidRPr="00811E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22.2</w:t>
        </w:r>
      </w:hyperlink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, </w:t>
      </w:r>
      <w:hyperlink r:id="rId25" w:anchor="/document/99/727040589/XA00LVS2MC/" w:tgtFrame="_self" w:history="1">
        <w:r w:rsidRPr="00811E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22.3</w:t>
        </w:r>
      </w:hyperlink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новой редакции ТК). При проверке ГИТ нужно предоставлять инспектору доступ к базам электронных документов по охране труда (</w:t>
      </w:r>
      <w:proofErr w:type="spellStart"/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fldChar w:fldCharType="begin"/>
      </w: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instrText xml:space="preserve"> HYPERLINK "https://vip.1otruda.ru/" \l "/document/99/607142406/ZAP2H0S3J7/" \o "" </w:instrText>
      </w: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fldChar w:fldCharType="separate"/>
      </w:r>
      <w:r w:rsidRPr="00811E43">
        <w:rPr>
          <w:rFonts w:ascii="Arial" w:eastAsia="Times New Roman" w:hAnsi="Arial" w:cs="Arial"/>
          <w:color w:val="01745C"/>
          <w:spacing w:val="-2"/>
          <w:sz w:val="27"/>
          <w:szCs w:val="27"/>
          <w:u w:val="single"/>
          <w:lang w:eastAsia="ru-RU"/>
        </w:rPr>
        <w:t>абз</w:t>
      </w:r>
      <w:proofErr w:type="spellEnd"/>
      <w:r w:rsidRPr="00811E43">
        <w:rPr>
          <w:rFonts w:ascii="Arial" w:eastAsia="Times New Roman" w:hAnsi="Arial" w:cs="Arial"/>
          <w:color w:val="01745C"/>
          <w:spacing w:val="-2"/>
          <w:sz w:val="27"/>
          <w:szCs w:val="27"/>
          <w:u w:val="single"/>
          <w:lang w:eastAsia="ru-RU"/>
        </w:rPr>
        <w:t>. 3 ст. 214.2</w:t>
      </w: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fldChar w:fldCharType="end"/>
      </w: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, </w:t>
      </w:r>
      <w:hyperlink r:id="rId26" w:anchor="/document/99/607142406/ZAP1VH03BQ/" w:history="1">
        <w:r w:rsidRPr="00811E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ст. 216.2</w:t>
        </w:r>
      </w:hyperlink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новой редакции ТК).</w:t>
      </w:r>
    </w:p>
    <w:p w:rsidR="00481809" w:rsidRPr="00811E43" w:rsidRDefault="00481809" w:rsidP="00481809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>Документы в электронном формате</w:t>
      </w:r>
    </w:p>
    <w:p w:rsidR="00481809" w:rsidRPr="00811E43" w:rsidRDefault="00481809" w:rsidP="00481809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Документы, которые связаны с работой, теперь можно создавать, подписывать и хранить в электронном виде, </w:t>
      </w:r>
      <w:proofErr w:type="gramStart"/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кроме</w:t>
      </w:r>
      <w:proofErr w:type="gramEnd"/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:</w:t>
      </w:r>
    </w:p>
    <w:p w:rsidR="00481809" w:rsidRPr="00811E43" w:rsidRDefault="00481809" w:rsidP="00481809">
      <w:pPr>
        <w:numPr>
          <w:ilvl w:val="0"/>
          <w:numId w:val="10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трудовых книжек и сведений о трудовой деятельности;</w:t>
      </w:r>
    </w:p>
    <w:p w:rsidR="00481809" w:rsidRPr="00811E43" w:rsidRDefault="00481809" w:rsidP="00481809">
      <w:pPr>
        <w:numPr>
          <w:ilvl w:val="0"/>
          <w:numId w:val="10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приказов об увольнении;</w:t>
      </w:r>
    </w:p>
    <w:p w:rsidR="00481809" w:rsidRPr="00811E43" w:rsidRDefault="00481809" w:rsidP="00481809">
      <w:pPr>
        <w:numPr>
          <w:ilvl w:val="0"/>
          <w:numId w:val="10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журналов инструктажей по охране труда;</w:t>
      </w:r>
    </w:p>
    <w:p w:rsidR="00481809" w:rsidRPr="00811E43" w:rsidRDefault="00481809" w:rsidP="00481809">
      <w:pPr>
        <w:numPr>
          <w:ilvl w:val="0"/>
          <w:numId w:val="10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актов о несчастном случае на производстве.</w:t>
      </w:r>
    </w:p>
    <w:p w:rsidR="00481809" w:rsidRPr="00811E43" w:rsidRDefault="00481809" w:rsidP="00481809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Эти документы работодатель должен подписывать собственноручно, а работник должен знакомиться с ними лично.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"/>
        <w:gridCol w:w="8962"/>
      </w:tblGrid>
      <w:tr w:rsidR="00481809" w:rsidRPr="0088130B" w:rsidTr="00796E6B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809" w:rsidRPr="00811E43" w:rsidRDefault="00481809" w:rsidP="00796E6B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809" w:rsidRPr="00811E43" w:rsidRDefault="00481809" w:rsidP="00A1143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1809" w:rsidRPr="0088130B" w:rsidTr="00796E6B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809" w:rsidRPr="00811E43" w:rsidRDefault="00481809" w:rsidP="00A1143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809" w:rsidRPr="00811E43" w:rsidRDefault="00481809" w:rsidP="00A1143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481809" w:rsidRPr="00811E43" w:rsidRDefault="00481809" w:rsidP="00481809">
      <w:pPr>
        <w:shd w:val="clear" w:color="auto" w:fill="FFFFFF"/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  <w:r w:rsidRPr="00811E43"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  <w:t>Требования к рабочему месту</w:t>
      </w:r>
    </w:p>
    <w:p w:rsidR="00481809" w:rsidRPr="00811E43" w:rsidRDefault="00481809" w:rsidP="00481809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proofErr w:type="gramStart"/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С 1 марта 2022 года работодатель обязан соблюдать общие требования к организации безопасного рабочего места, которые утвердил Минтруд </w:t>
      </w:r>
      <w:hyperlink r:id="rId27" w:anchor="/document/99/727092792/" w:tgtFrame="_self" w:history="1">
        <w:r w:rsidRPr="00811E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приказом от 29.10.2021 № 774н</w:t>
        </w:r>
      </w:hyperlink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в отдельном НПА на основании </w:t>
      </w:r>
      <w:hyperlink r:id="rId28" w:anchor="/document/99/607142406/ZAP2N3U3MB/" w:tgtFrame="_self" w:history="1">
        <w:r w:rsidRPr="00811E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части 7 статьи 209 новой редакции ТК</w:t>
        </w:r>
      </w:hyperlink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</w:t>
      </w:r>
      <w:proofErr w:type="gramEnd"/>
    </w:p>
    <w:p w:rsidR="00481809" w:rsidRPr="00811E43" w:rsidRDefault="00481809" w:rsidP="00481809">
      <w:pPr>
        <w:shd w:val="clear" w:color="auto" w:fill="FFFFFF"/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  <w:r w:rsidRPr="00811E43"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  <w:t>Работа по охране труда с подрядчиками</w:t>
      </w:r>
    </w:p>
    <w:p w:rsidR="00481809" w:rsidRPr="00811E43" w:rsidRDefault="00481809" w:rsidP="00481809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lastRenderedPageBreak/>
        <w:t>В Трудовом кодексе закрепили обязанность взаимодействовать с подрядчиками по вопросам охраны труда. Работодатель должен согласовать с подрядчиком перед началом работ мероприятия по предотвращению случаев повреждения здоровья работников (</w:t>
      </w:r>
      <w:proofErr w:type="spellStart"/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fldChar w:fldCharType="begin"/>
      </w: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instrText xml:space="preserve"> HYPERLINK "https://vip.1otruda.ru/" \l "/document/99/607142406/ZAP2DI83I3/" \o "" \t "_self" </w:instrText>
      </w: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fldChar w:fldCharType="separate"/>
      </w:r>
      <w:r w:rsidRPr="00811E43">
        <w:rPr>
          <w:rFonts w:ascii="Arial" w:eastAsia="Times New Roman" w:hAnsi="Arial" w:cs="Arial"/>
          <w:color w:val="01745C"/>
          <w:spacing w:val="-2"/>
          <w:sz w:val="27"/>
          <w:szCs w:val="27"/>
          <w:u w:val="single"/>
          <w:lang w:eastAsia="ru-RU"/>
        </w:rPr>
        <w:t>абз</w:t>
      </w:r>
      <w:proofErr w:type="spellEnd"/>
      <w:r w:rsidRPr="00811E43">
        <w:rPr>
          <w:rFonts w:ascii="Arial" w:eastAsia="Times New Roman" w:hAnsi="Arial" w:cs="Arial"/>
          <w:color w:val="01745C"/>
          <w:spacing w:val="-2"/>
          <w:sz w:val="27"/>
          <w:szCs w:val="27"/>
          <w:u w:val="single"/>
          <w:lang w:eastAsia="ru-RU"/>
        </w:rPr>
        <w:t>. 31 ст. 214</w:t>
      </w: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fldChar w:fldCharType="end"/>
      </w: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новой редакции ТК).</w:t>
      </w:r>
    </w:p>
    <w:p w:rsidR="00481809" w:rsidRPr="00811E43" w:rsidRDefault="00481809" w:rsidP="00481809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Примерный</w:t>
      </w:r>
      <w:r w:rsidR="00CA179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план</w:t>
      </w: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перечня мероприятий по предотвращению случаев повреждения здоровья работников утвердил Минтруд (</w:t>
      </w:r>
      <w:hyperlink r:id="rId29" w:anchor="/document/99/727092795/" w:tgtFrame="_self" w:history="1">
        <w:r w:rsidRPr="00811E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приказ Минтруда от 29.10.2021 № 771н</w:t>
        </w:r>
      </w:hyperlink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 Перечень предусматривает организационные, санитарно-бытовые, технические и лечебно-профилактические меры, а также обесп</w:t>
      </w:r>
      <w:r w:rsidR="006D51F8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ечение работников СИЗ.</w:t>
      </w:r>
    </w:p>
    <w:p w:rsidR="00481809" w:rsidRPr="00811E43" w:rsidRDefault="00481809" w:rsidP="00481809">
      <w:pPr>
        <w:shd w:val="clear" w:color="auto" w:fill="FFFFFF"/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  <w:r w:rsidRPr="00811E43"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  <w:t>Ежегодные мероприятия по охране труда </w:t>
      </w:r>
    </w:p>
    <w:p w:rsidR="00481809" w:rsidRPr="00811E43" w:rsidRDefault="00481809" w:rsidP="00481809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Минтруд разработал новый примерный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 (</w:t>
      </w:r>
      <w:hyperlink r:id="rId30" w:anchor="/document/99/727092795/" w:tgtFrame="_self" w:history="1">
        <w:r w:rsidRPr="00811E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приказ Минтруда от 29.10.2021 № 771н</w:t>
        </w:r>
      </w:hyperlink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 </w:t>
      </w:r>
    </w:p>
    <w:p w:rsidR="00481809" w:rsidRPr="00811E43" w:rsidRDefault="00481809" w:rsidP="00481809">
      <w:pPr>
        <w:shd w:val="clear" w:color="auto" w:fill="FFFFFF"/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  <w:r w:rsidRPr="00811E43"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  <w:t>Комитет по охране труда </w:t>
      </w:r>
    </w:p>
    <w:p w:rsidR="00481809" w:rsidRPr="00811E43" w:rsidRDefault="00481809" w:rsidP="00481809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Минтруд утвердил новое примерное положение о комитете (комиссии) по охране труда (</w:t>
      </w:r>
      <w:hyperlink r:id="rId31" w:anchor="/document/99/726730633/" w:tgtFrame="_self" w:history="1">
        <w:r w:rsidRPr="00811E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приказ Минтруда от 22.09.2021 № 650н</w:t>
        </w:r>
      </w:hyperlink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 С 1 марта 2022 года оно отменит действующее положение, утвержденное </w:t>
      </w:r>
      <w:hyperlink r:id="rId32" w:anchor="/document/99/420205038/" w:tgtFrame="_self" w:history="1">
        <w:r w:rsidRPr="00811E43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приказом Минтруда от 24.06.2014 № 412н</w:t>
        </w:r>
      </w:hyperlink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</w:t>
      </w:r>
    </w:p>
    <w:p w:rsidR="00481809" w:rsidRPr="00811E43" w:rsidRDefault="00481809" w:rsidP="00481809">
      <w:pPr>
        <w:spacing w:before="600"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r w:rsidRPr="00811E43"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  <w:t> Ожидаемые НПА </w:t>
      </w:r>
    </w:p>
    <w:p w:rsidR="00481809" w:rsidRPr="00811E43" w:rsidRDefault="00481809" w:rsidP="00481809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proofErr w:type="gramStart"/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Если проекты утвердят, то с 1 марта 2022 года вступят в силу рекомендации по классификации, обнаружению, распознаванию и описанию опасностей и выбору метода оценки уровня профессионального риска и по снижению уровня такого риска, единые типовые нормы СИЗ, новый Порядок обучения и проверки знаний по охране труда, а </w:t>
      </w:r>
      <w:r w:rsidRPr="00811E43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lastRenderedPageBreak/>
        <w:t>также примерный перечень мероприятий по предотвращению случаев повреждения здоровья работников.</w:t>
      </w:r>
      <w:proofErr w:type="gramEnd"/>
    </w:p>
    <w:p w:rsidR="002D7A4B" w:rsidRPr="00811E43" w:rsidRDefault="002D7A4B" w:rsidP="00700E3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</w:p>
    <w:p w:rsidR="00700E36" w:rsidRDefault="00700E36"/>
    <w:sectPr w:rsidR="00700E36" w:rsidSect="0098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E23"/>
    <w:multiLevelType w:val="multilevel"/>
    <w:tmpl w:val="66C8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977D2"/>
    <w:multiLevelType w:val="multilevel"/>
    <w:tmpl w:val="00B0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A61C8"/>
    <w:multiLevelType w:val="multilevel"/>
    <w:tmpl w:val="E6CA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83FE8"/>
    <w:multiLevelType w:val="multilevel"/>
    <w:tmpl w:val="CE66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35A76"/>
    <w:multiLevelType w:val="multilevel"/>
    <w:tmpl w:val="3DFC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6478E"/>
    <w:multiLevelType w:val="multilevel"/>
    <w:tmpl w:val="CEAA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40080"/>
    <w:multiLevelType w:val="multilevel"/>
    <w:tmpl w:val="C312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792307"/>
    <w:multiLevelType w:val="multilevel"/>
    <w:tmpl w:val="F4B8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0F1FDB"/>
    <w:multiLevelType w:val="multilevel"/>
    <w:tmpl w:val="AC60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7F5E41"/>
    <w:multiLevelType w:val="multilevel"/>
    <w:tmpl w:val="5D9C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F328EF"/>
    <w:multiLevelType w:val="multilevel"/>
    <w:tmpl w:val="0A44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060F5B"/>
    <w:multiLevelType w:val="multilevel"/>
    <w:tmpl w:val="8FF4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C7253"/>
    <w:multiLevelType w:val="multilevel"/>
    <w:tmpl w:val="39A8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E32F56"/>
    <w:multiLevelType w:val="multilevel"/>
    <w:tmpl w:val="70F0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2107D9"/>
    <w:multiLevelType w:val="multilevel"/>
    <w:tmpl w:val="7892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213A51"/>
    <w:multiLevelType w:val="multilevel"/>
    <w:tmpl w:val="D320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C9393C"/>
    <w:multiLevelType w:val="multilevel"/>
    <w:tmpl w:val="DDB8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4A6D09"/>
    <w:multiLevelType w:val="multilevel"/>
    <w:tmpl w:val="6578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5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2"/>
  </w:num>
  <w:num w:numId="10">
    <w:abstractNumId w:val="13"/>
  </w:num>
  <w:num w:numId="11">
    <w:abstractNumId w:val="16"/>
  </w:num>
  <w:num w:numId="12">
    <w:abstractNumId w:val="0"/>
  </w:num>
  <w:num w:numId="13">
    <w:abstractNumId w:val="14"/>
  </w:num>
  <w:num w:numId="14">
    <w:abstractNumId w:val="12"/>
  </w:num>
  <w:num w:numId="15">
    <w:abstractNumId w:val="17"/>
  </w:num>
  <w:num w:numId="16">
    <w:abstractNumId w:val="5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475C3"/>
    <w:rsid w:val="000B2ABF"/>
    <w:rsid w:val="000E0C6B"/>
    <w:rsid w:val="001D77A8"/>
    <w:rsid w:val="002D7A4B"/>
    <w:rsid w:val="00481809"/>
    <w:rsid w:val="00501EC7"/>
    <w:rsid w:val="005475C3"/>
    <w:rsid w:val="005A2887"/>
    <w:rsid w:val="006928EB"/>
    <w:rsid w:val="006B10DC"/>
    <w:rsid w:val="006D51F8"/>
    <w:rsid w:val="006F1B80"/>
    <w:rsid w:val="00700E36"/>
    <w:rsid w:val="00796E6B"/>
    <w:rsid w:val="007A5324"/>
    <w:rsid w:val="00981D0A"/>
    <w:rsid w:val="009A4677"/>
    <w:rsid w:val="009C0644"/>
    <w:rsid w:val="009E1A50"/>
    <w:rsid w:val="00AA0C71"/>
    <w:rsid w:val="00C216DD"/>
    <w:rsid w:val="00CA179B"/>
    <w:rsid w:val="00D5123E"/>
    <w:rsid w:val="00D518F9"/>
    <w:rsid w:val="00DB6866"/>
    <w:rsid w:val="00F17CE4"/>
    <w:rsid w:val="00F5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C3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8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truda.ru/" TargetMode="External"/><Relationship Id="rId13" Type="http://schemas.openxmlformats.org/officeDocument/2006/relationships/hyperlink" Target="https://vip.1otruda.ru/" TargetMode="External"/><Relationship Id="rId18" Type="http://schemas.openxmlformats.org/officeDocument/2006/relationships/hyperlink" Target="https://vip.1otruda.ru/" TargetMode="External"/><Relationship Id="rId26" Type="http://schemas.openxmlformats.org/officeDocument/2006/relationships/hyperlink" Target="https://vip.1otrud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p.1otruda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ip.1otruda.ru/" TargetMode="External"/><Relationship Id="rId12" Type="http://schemas.openxmlformats.org/officeDocument/2006/relationships/hyperlink" Target="https://vip.1otruda.ru/" TargetMode="External"/><Relationship Id="rId17" Type="http://schemas.openxmlformats.org/officeDocument/2006/relationships/hyperlink" Target="https://vip.1otruda.ru/" TargetMode="External"/><Relationship Id="rId25" Type="http://schemas.openxmlformats.org/officeDocument/2006/relationships/hyperlink" Target="https://vip.1otruda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ip.1otruda.ru/" TargetMode="External"/><Relationship Id="rId20" Type="http://schemas.openxmlformats.org/officeDocument/2006/relationships/hyperlink" Target="https://vip.1otruda.ru/" TargetMode="External"/><Relationship Id="rId29" Type="http://schemas.openxmlformats.org/officeDocument/2006/relationships/hyperlink" Target="https://vip.1otrud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ip.1otruda.ru/" TargetMode="External"/><Relationship Id="rId11" Type="http://schemas.openxmlformats.org/officeDocument/2006/relationships/hyperlink" Target="https://vip.1otruda.ru/" TargetMode="External"/><Relationship Id="rId24" Type="http://schemas.openxmlformats.org/officeDocument/2006/relationships/hyperlink" Target="https://vip.1otruda.ru/" TargetMode="External"/><Relationship Id="rId32" Type="http://schemas.openxmlformats.org/officeDocument/2006/relationships/hyperlink" Target="https://vip.1otrud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truda.ru/" TargetMode="External"/><Relationship Id="rId23" Type="http://schemas.openxmlformats.org/officeDocument/2006/relationships/hyperlink" Target="https://vip.1otruda.ru/" TargetMode="External"/><Relationship Id="rId28" Type="http://schemas.openxmlformats.org/officeDocument/2006/relationships/hyperlink" Target="https://vip.1otruda.ru/" TargetMode="External"/><Relationship Id="rId10" Type="http://schemas.openxmlformats.org/officeDocument/2006/relationships/hyperlink" Target="https://vip.1otruda.ru/" TargetMode="External"/><Relationship Id="rId19" Type="http://schemas.openxmlformats.org/officeDocument/2006/relationships/hyperlink" Target="https://vip.1otruda.ru/" TargetMode="External"/><Relationship Id="rId31" Type="http://schemas.openxmlformats.org/officeDocument/2006/relationships/hyperlink" Target="https://vip.1otru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truda.ru/" TargetMode="External"/><Relationship Id="rId14" Type="http://schemas.openxmlformats.org/officeDocument/2006/relationships/hyperlink" Target="https://vip.1otruda.ru/" TargetMode="External"/><Relationship Id="rId22" Type="http://schemas.openxmlformats.org/officeDocument/2006/relationships/hyperlink" Target="https://vip.1otruda.ru/" TargetMode="External"/><Relationship Id="rId27" Type="http://schemas.openxmlformats.org/officeDocument/2006/relationships/hyperlink" Target="https://vip.1otruda.ru/" TargetMode="External"/><Relationship Id="rId30" Type="http://schemas.openxmlformats.org/officeDocument/2006/relationships/hyperlink" Target="https://vip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B4523-83AF-4B20-9F25-5D68B530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2022-01-17T05:21:00Z</dcterms:created>
  <dcterms:modified xsi:type="dcterms:W3CDTF">2022-01-17T06:04:00Z</dcterms:modified>
</cp:coreProperties>
</file>